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4" w:rsidRPr="003A702B" w:rsidRDefault="003A702B" w:rsidP="0002506A">
      <w:pPr>
        <w:spacing w:after="120" w:line="312" w:lineRule="auto"/>
        <w:jc w:val="both"/>
        <w:rPr>
          <w:color w:val="000000" w:themeColor="text1"/>
          <w:sz w:val="28"/>
          <w:szCs w:val="28"/>
        </w:rPr>
      </w:pPr>
      <w:r w:rsidRPr="003A702B">
        <w:rPr>
          <w:color w:val="000000" w:themeColor="text1"/>
          <w:sz w:val="28"/>
          <w:szCs w:val="28"/>
        </w:rPr>
        <w:t>O</w:t>
      </w:r>
      <w:r w:rsidR="00B751A4" w:rsidRPr="003A702B">
        <w:rPr>
          <w:color w:val="000000" w:themeColor="text1"/>
          <w:sz w:val="28"/>
          <w:szCs w:val="28"/>
        </w:rPr>
        <w:t xml:space="preserve">brona dyplomowa studia </w:t>
      </w:r>
      <w:r w:rsidR="0004427B" w:rsidRPr="00F55FFC">
        <w:rPr>
          <w:b/>
          <w:color w:val="000000" w:themeColor="text1"/>
          <w:sz w:val="28"/>
          <w:szCs w:val="28"/>
        </w:rPr>
        <w:t>inżynierskie</w:t>
      </w:r>
      <w:r w:rsidR="0004427B" w:rsidRPr="003A702B">
        <w:rPr>
          <w:color w:val="000000" w:themeColor="text1"/>
          <w:sz w:val="28"/>
          <w:szCs w:val="28"/>
        </w:rPr>
        <w:t xml:space="preserve"> </w:t>
      </w:r>
      <w:r w:rsidR="00B751A4" w:rsidRPr="003A702B">
        <w:rPr>
          <w:color w:val="000000" w:themeColor="text1"/>
          <w:sz w:val="28"/>
          <w:szCs w:val="28"/>
        </w:rPr>
        <w:t xml:space="preserve">I-go stopnia kierunek </w:t>
      </w:r>
      <w:r w:rsidR="004C2D8E" w:rsidRPr="003A702B">
        <w:rPr>
          <w:b/>
          <w:color w:val="000000" w:themeColor="text1"/>
          <w:sz w:val="28"/>
          <w:szCs w:val="28"/>
        </w:rPr>
        <w:t>Logistyka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 xml:space="preserve">Centralizacja a decentralizacja zakupów - istota oraz podstawowe wady i zalety. 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 xml:space="preserve">Koszty zaopatrzenia - rodzaje oraz krótka charakterystyka. 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Przykładowe narzędzia służące zapewnieniu jakości dóbr zaopatrzeniowych.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Istota i podział centrów logistycznych.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Charakterystyka rynku powierzchni magazynowej w Polsce.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Rodzaje i funkcje opakowań oraz ich znaczenia w kontekście zmian technologicznych.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Dyskont i hipermarket – charakterystyka koncepcji formatów handlu detalicznego z</w:t>
      </w:r>
      <w:r>
        <w:rPr>
          <w:sz w:val="24"/>
          <w:szCs w:val="24"/>
        </w:rPr>
        <w:t> </w:t>
      </w:r>
      <w:r w:rsidRPr="0002506A">
        <w:rPr>
          <w:sz w:val="24"/>
          <w:szCs w:val="24"/>
        </w:rPr>
        <w:t>uwzględnieniem wymagań obsługi logistycznej.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proofErr w:type="spellStart"/>
      <w:r w:rsidRPr="0002506A">
        <w:rPr>
          <w:sz w:val="24"/>
          <w:szCs w:val="24"/>
        </w:rPr>
        <w:t>Cross-docking</w:t>
      </w:r>
      <w:proofErr w:type="spellEnd"/>
      <w:r w:rsidRPr="0002506A">
        <w:rPr>
          <w:sz w:val="24"/>
          <w:szCs w:val="24"/>
        </w:rPr>
        <w:t xml:space="preserve"> – charakterystyka i rodzaje.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Scentralizowany system dystrybucji – charakterystyka, wady i zalety.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Analiza porównawcza produkcji jednostkowej oraz masowej.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Formy organizacji produkcji – podział i charakterystyka.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Cykl produkcyjny - pojęcie i metody organizacji cyklu produkcyjnego.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Zastosowanie metod sztucznej inteligencji w automatyce – istniejące rozwiązania i</w:t>
      </w:r>
      <w:r>
        <w:rPr>
          <w:sz w:val="24"/>
          <w:szCs w:val="24"/>
        </w:rPr>
        <w:t> </w:t>
      </w:r>
      <w:r w:rsidRPr="0002506A">
        <w:rPr>
          <w:sz w:val="24"/>
          <w:szCs w:val="24"/>
        </w:rPr>
        <w:t>perspektywy rozwoju.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Przykłady zastosowań robotów w logistyce w kontekście wydajności oraz niezawodności ich działania.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 xml:space="preserve">Charakterystyka metod analizy obwodów elektrycznych. 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Klasyfikacja i charakterystyka elektrycznych przyrządów pomiarowych.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 xml:space="preserve">Rodzaje </w:t>
      </w:r>
      <w:proofErr w:type="spellStart"/>
      <w:r w:rsidRPr="0002506A">
        <w:rPr>
          <w:sz w:val="24"/>
          <w:szCs w:val="24"/>
        </w:rPr>
        <w:t>rzutowań</w:t>
      </w:r>
      <w:proofErr w:type="spellEnd"/>
      <w:r w:rsidRPr="0002506A">
        <w:rPr>
          <w:sz w:val="24"/>
          <w:szCs w:val="24"/>
        </w:rPr>
        <w:t xml:space="preserve"> stosowanych w grafice inżynierskiej – charakterystyka.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Zasady rozmieszczania wymiarów na rysunkach technicznych.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Pojęcie, cechy oraz elementy systemu logistycznego.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Strategie zarządzania łańcuchów dostaw - analiza porównawcza.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Podejście procesowe i systemowe -  istota i znaczenie w logistyce.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Cechy oraz klasyfikacja rynku usług transportowych.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Cechy techniczno-eksploatacyjne gałęzi transportu – przegląd.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Metody wyznaczania cen za usługi transportowe.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Czynniki efektywności procesów logistycznych.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lastRenderedPageBreak/>
        <w:t xml:space="preserve">Mechanizm ustępstw kosztowych – istota i przykłady. 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Zastosowane systemów informacji geograficznej w transporcie i logistyce.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 xml:space="preserve">Struktura danych i źródła danych wykorzystywanych w systemach informacji geograficznej. 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Typy baz danych, architektura baz danych oraz</w:t>
      </w:r>
      <w:bookmarkStart w:id="0" w:name="_GoBack"/>
      <w:bookmarkEnd w:id="0"/>
      <w:r w:rsidRPr="0002506A">
        <w:rPr>
          <w:sz w:val="24"/>
          <w:szCs w:val="24"/>
        </w:rPr>
        <w:t xml:space="preserve"> języki baz danych.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Systemy zarządzania bazami danych – istota, zadania i przykłady.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Heurystyczne metody rozwiązywania problemów w logistyce.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Bariery twórczego rozwiązywania problemów logistycznych.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Metody rankingowe podejmowania wielokryterialnych decyzji.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Metody wielokryterialnego podejmowania decyzji oparte na logice rozmytej.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 xml:space="preserve">Zasady przygotowania i prowadzenia audytów logistycznych. 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Cele i zasady certyfikacji systemu jakości.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Bilanse ekologiczne w systemach logistycznych.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Proekologiczne rozwiązania stosowane w logistyce – przykłady.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Istota, cel i zakres wsparcia publicznego dla podmiotów sektora transportowego.</w:t>
      </w:r>
    </w:p>
    <w:p w:rsidR="0002506A" w:rsidRPr="0002506A" w:rsidRDefault="0002506A" w:rsidP="0002506A">
      <w:pPr>
        <w:pStyle w:val="Akapitzlist"/>
        <w:numPr>
          <w:ilvl w:val="0"/>
          <w:numId w:val="7"/>
        </w:numPr>
        <w:spacing w:after="120" w:line="312" w:lineRule="auto"/>
        <w:contextualSpacing w:val="0"/>
        <w:jc w:val="both"/>
        <w:rPr>
          <w:sz w:val="24"/>
          <w:szCs w:val="24"/>
        </w:rPr>
      </w:pPr>
      <w:r w:rsidRPr="0002506A">
        <w:rPr>
          <w:sz w:val="24"/>
          <w:szCs w:val="24"/>
        </w:rPr>
        <w:t>Istota i zakres finansowania przez sektor bankowy infrastruktury logistycznej.</w:t>
      </w:r>
    </w:p>
    <w:p w:rsidR="004C2D8E" w:rsidRPr="003A702B" w:rsidRDefault="004C2D8E" w:rsidP="0002506A">
      <w:pPr>
        <w:pStyle w:val="Akapitzlist1"/>
        <w:spacing w:after="120" w:line="312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4C2D8E" w:rsidRPr="003A702B" w:rsidSect="0004427B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15" w:rsidRDefault="00FD5B15" w:rsidP="00B751A4">
      <w:pPr>
        <w:spacing w:after="0" w:line="240" w:lineRule="auto"/>
      </w:pPr>
      <w:r>
        <w:separator/>
      </w:r>
    </w:p>
  </w:endnote>
  <w:endnote w:type="continuationSeparator" w:id="0">
    <w:p w:rsidR="00FD5B15" w:rsidRDefault="00FD5B15" w:rsidP="00B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15" w:rsidRDefault="00FD5B15" w:rsidP="00B751A4">
      <w:pPr>
        <w:spacing w:after="0" w:line="240" w:lineRule="auto"/>
      </w:pPr>
      <w:r>
        <w:separator/>
      </w:r>
    </w:p>
  </w:footnote>
  <w:footnote w:type="continuationSeparator" w:id="0">
    <w:p w:rsidR="00FD5B15" w:rsidRDefault="00FD5B15" w:rsidP="00B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A4" w:rsidRDefault="00B751A4" w:rsidP="00B751A4">
    <w:pPr>
      <w:pStyle w:val="Nagwek"/>
      <w:spacing w:after="240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-240030</wp:posOffset>
          </wp:positionV>
          <wp:extent cx="1981200" cy="581025"/>
          <wp:effectExtent l="0" t="0" r="0" b="0"/>
          <wp:wrapTight wrapText="bothSides">
            <wp:wrapPolygon edited="0">
              <wp:start x="13915" y="4249"/>
              <wp:lineTo x="1454" y="4249"/>
              <wp:lineTo x="831" y="10623"/>
              <wp:lineTo x="2908" y="15580"/>
              <wp:lineTo x="2908" y="16997"/>
              <wp:lineTo x="11631" y="16997"/>
              <wp:lineTo x="12462" y="16997"/>
              <wp:lineTo x="17446" y="16997"/>
              <wp:lineTo x="19315" y="16289"/>
              <wp:lineTo x="19108" y="15580"/>
              <wp:lineTo x="19731" y="8498"/>
              <wp:lineTo x="18069" y="4249"/>
              <wp:lineTo x="14746" y="4249"/>
              <wp:lineTo x="13915" y="4249"/>
            </wp:wrapPolygon>
          </wp:wrapTight>
          <wp:docPr id="1" name="Obraz 0" descr="logo_wzi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zi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1A4">
      <w:rPr>
        <w:sz w:val="28"/>
        <w:szCs w:val="28"/>
      </w:rPr>
      <w:t xml:space="preserve">Pytania </w:t>
    </w:r>
    <w:r w:rsidR="00FC7ADE">
      <w:rPr>
        <w:sz w:val="28"/>
        <w:szCs w:val="28"/>
      </w:rPr>
      <w:t>kierunkowe</w:t>
    </w:r>
    <w:r w:rsidR="008B62EF">
      <w:rPr>
        <w:sz w:val="28"/>
        <w:szCs w:val="28"/>
      </w:rPr>
      <w:t xml:space="preserve"> 201</w:t>
    </w:r>
    <w:r w:rsidR="00F55FFC">
      <w:rPr>
        <w:sz w:val="28"/>
        <w:szCs w:val="28"/>
      </w:rPr>
      <w:t>8</w:t>
    </w:r>
    <w:r w:rsidR="008B62EF">
      <w:rPr>
        <w:sz w:val="28"/>
        <w:szCs w:val="28"/>
      </w:rPr>
      <w:t>/201</w:t>
    </w:r>
    <w:r w:rsidR="00F55FFC">
      <w:rPr>
        <w:sz w:val="28"/>
        <w:szCs w:val="28"/>
      </w:rPr>
      <w:t>9</w:t>
    </w:r>
    <w:r>
      <w:rPr>
        <w:sz w:val="28"/>
        <w:szCs w:val="28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50C"/>
    <w:multiLevelType w:val="hybridMultilevel"/>
    <w:tmpl w:val="4B6E2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13C0C"/>
    <w:multiLevelType w:val="hybridMultilevel"/>
    <w:tmpl w:val="CD6AF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60CD9"/>
    <w:multiLevelType w:val="hybridMultilevel"/>
    <w:tmpl w:val="0DA26A9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37D5164D"/>
    <w:multiLevelType w:val="hybridMultilevel"/>
    <w:tmpl w:val="8FA412FC"/>
    <w:lvl w:ilvl="0" w:tplc="9970E4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30FC"/>
    <w:multiLevelType w:val="hybridMultilevel"/>
    <w:tmpl w:val="082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4FF"/>
    <w:multiLevelType w:val="hybridMultilevel"/>
    <w:tmpl w:val="5082113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60363698"/>
    <w:multiLevelType w:val="hybridMultilevel"/>
    <w:tmpl w:val="F7702394"/>
    <w:lvl w:ilvl="0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344A6"/>
    <w:rsid w:val="0002506A"/>
    <w:rsid w:val="0004427B"/>
    <w:rsid w:val="00052FAC"/>
    <w:rsid w:val="0007665D"/>
    <w:rsid w:val="00091C0D"/>
    <w:rsid w:val="000A4BAA"/>
    <w:rsid w:val="0011395B"/>
    <w:rsid w:val="001E22C5"/>
    <w:rsid w:val="003316E9"/>
    <w:rsid w:val="003344A6"/>
    <w:rsid w:val="00354DB5"/>
    <w:rsid w:val="003A702B"/>
    <w:rsid w:val="00440845"/>
    <w:rsid w:val="004C2D8E"/>
    <w:rsid w:val="004F6DED"/>
    <w:rsid w:val="005021DD"/>
    <w:rsid w:val="00537EF3"/>
    <w:rsid w:val="00590BD7"/>
    <w:rsid w:val="00625FE9"/>
    <w:rsid w:val="00660117"/>
    <w:rsid w:val="00665DB8"/>
    <w:rsid w:val="006B4E44"/>
    <w:rsid w:val="006D2721"/>
    <w:rsid w:val="007A177F"/>
    <w:rsid w:val="007A6FAB"/>
    <w:rsid w:val="007B1CE2"/>
    <w:rsid w:val="00852B47"/>
    <w:rsid w:val="008B62EF"/>
    <w:rsid w:val="008E6778"/>
    <w:rsid w:val="009275F9"/>
    <w:rsid w:val="0093529D"/>
    <w:rsid w:val="00947E45"/>
    <w:rsid w:val="00987FDF"/>
    <w:rsid w:val="009D6D53"/>
    <w:rsid w:val="009F16E4"/>
    <w:rsid w:val="00AC4815"/>
    <w:rsid w:val="00AE6CCC"/>
    <w:rsid w:val="00AF5D1D"/>
    <w:rsid w:val="00B1460A"/>
    <w:rsid w:val="00B40C87"/>
    <w:rsid w:val="00B751A4"/>
    <w:rsid w:val="00BA31E7"/>
    <w:rsid w:val="00BD1F5C"/>
    <w:rsid w:val="00BF373F"/>
    <w:rsid w:val="00C06A37"/>
    <w:rsid w:val="00C30322"/>
    <w:rsid w:val="00CE3C94"/>
    <w:rsid w:val="00CF0D56"/>
    <w:rsid w:val="00D41B28"/>
    <w:rsid w:val="00D56962"/>
    <w:rsid w:val="00D637F0"/>
    <w:rsid w:val="00DD16EF"/>
    <w:rsid w:val="00EA66DE"/>
    <w:rsid w:val="00F35C26"/>
    <w:rsid w:val="00F55FFC"/>
    <w:rsid w:val="00FB2F18"/>
    <w:rsid w:val="00FC7ADE"/>
    <w:rsid w:val="00FD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1A4"/>
  </w:style>
  <w:style w:type="paragraph" w:styleId="Stopka">
    <w:name w:val="footer"/>
    <w:basedOn w:val="Normalny"/>
    <w:link w:val="Stopka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1A4"/>
  </w:style>
  <w:style w:type="paragraph" w:styleId="Tekstdymka">
    <w:name w:val="Balloon Text"/>
    <w:basedOn w:val="Normalny"/>
    <w:link w:val="TekstdymkaZnak"/>
    <w:uiPriority w:val="99"/>
    <w:semiHidden/>
    <w:unhideWhenUsed/>
    <w:rsid w:val="00B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A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87FD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B6EBC-7E22-4909-B455-BD41DDE3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Sutryk</cp:lastModifiedBy>
  <cp:revision>14</cp:revision>
  <cp:lastPrinted>2016-01-12T06:38:00Z</cp:lastPrinted>
  <dcterms:created xsi:type="dcterms:W3CDTF">2015-12-16T17:44:00Z</dcterms:created>
  <dcterms:modified xsi:type="dcterms:W3CDTF">2018-11-22T10:00:00Z</dcterms:modified>
</cp:coreProperties>
</file>